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7522" w:rsidRDefault="00E311B7">
      <w:pPr>
        <w:ind w:left="13436" w:right="-227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Załącznik nr 9a</w:t>
      </w:r>
    </w:p>
    <w:p w:rsidR="00647522" w:rsidRDefault="00E311B7">
      <w:pPr>
        <w:tabs>
          <w:tab w:val="left" w:pos="14865"/>
        </w:tabs>
        <w:spacing w:after="0"/>
        <w:ind w:right="57"/>
        <w:rPr>
          <w:b/>
          <w:sz w:val="18"/>
          <w:szCs w:val="18"/>
        </w:rPr>
      </w:pPr>
      <w:r>
        <w:rPr>
          <w:b/>
          <w:sz w:val="18"/>
          <w:szCs w:val="18"/>
        </w:rPr>
        <w:t>Zadanie nr I – Tabela nr 1 Formularz cenowy</w:t>
      </w:r>
    </w:p>
    <w:p w:rsidR="00647522" w:rsidRDefault="00E311B7">
      <w:pPr>
        <w:tabs>
          <w:tab w:val="left" w:pos="15765"/>
          <w:tab w:val="left" w:pos="16155"/>
        </w:tabs>
        <w:spacing w:after="0"/>
        <w:ind w:right="227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DOSTAWA FABRYCZNIE NOWYCH RÓWNOWAŻNYCH W STOSUNKU DO ORYGINALNYCH MATERIAŁÓW EKSPLOATACYJNYCH DO URZĄDZEŃ BIUROWYCH TAKICH JAK DRUKARKI KOMPUTEROWE, URZĄDZENIA WIELOFUNKCYJNE, FAKSY</w:t>
      </w:r>
    </w:p>
    <w:tbl>
      <w:tblPr>
        <w:tblW w:w="15885" w:type="dxa"/>
        <w:tblInd w:w="-21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7"/>
        <w:gridCol w:w="870"/>
        <w:gridCol w:w="1587"/>
        <w:gridCol w:w="1088"/>
        <w:gridCol w:w="475"/>
        <w:gridCol w:w="1380"/>
        <w:gridCol w:w="986"/>
        <w:gridCol w:w="2019"/>
        <w:gridCol w:w="645"/>
        <w:gridCol w:w="584"/>
        <w:gridCol w:w="2964"/>
        <w:gridCol w:w="1428"/>
        <w:gridCol w:w="1372"/>
      </w:tblGrid>
      <w:tr w:rsidR="00647522">
        <w:trPr>
          <w:trHeight w:val="53"/>
        </w:trPr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82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RODZAJ MATERIAŁU EKSPLOATACYJNEGO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PLANOWANA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ILOŚĆ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ROCZNA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2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NAZWA PRODUCENTA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KOD PRODUKTU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WYDAJNOŚĆ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(należy uzupełnić tylko, gdy Wykonawca oferuje produkt równoważny*)</w:t>
            </w:r>
          </w:p>
        </w:tc>
        <w:tc>
          <w:tcPr>
            <w:tcW w:w="1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CENA JEDNOSTKOWA BRUTTO PLN</w:t>
            </w:r>
          </w:p>
        </w:tc>
        <w:tc>
          <w:tcPr>
            <w:tcW w:w="1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tabs>
                <w:tab w:val="left" w:pos="795"/>
                <w:tab w:val="left" w:pos="1364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WARTOŚĆ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BRUTTO PLN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(KOL.8 x KOL.11)</w:t>
            </w:r>
          </w:p>
        </w:tc>
      </w:tr>
      <w:tr w:rsidR="00647522">
        <w:trPr>
          <w:trHeight w:val="1029"/>
        </w:trPr>
        <w:tc>
          <w:tcPr>
            <w:tcW w:w="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MARKA URZĄDZENIA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NAZWA URZĄDZENIA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RODZAJ MATERIAŁU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KOD MATERIAŁU EKSPLOATACYJNEGO ZALECANEGO PRZEZ PRODUCENTA URZĄDZEŃ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KOLOR TUSZU/ TONERA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WYDAJNOŚĆ</w:t>
            </w: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53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12</w:t>
            </w:r>
          </w:p>
        </w:tc>
      </w:tr>
      <w:tr w:rsidR="00647522">
        <w:trPr>
          <w:trHeight w:val="94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HL-B2080DW,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DCP-B7520DW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DR-B023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min. 12 000 </w:t>
            </w:r>
            <w:r>
              <w:rPr>
                <w:rFonts w:cs="Calibri"/>
                <w:color w:val="000000"/>
                <w:sz w:val="16"/>
                <w:szCs w:val="16"/>
              </w:rPr>
              <w:t>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HL-B2080DW,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DCP-B7520DW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TN-B023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4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HL-L5100DN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DR-3400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50 000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3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HL-L5100DN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TN-3480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8 000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HL-2312d,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MFC2712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DR-2401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12 000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5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HL-2312d,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MFC2712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TN-2421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min. 3 </w:t>
            </w:r>
            <w:r>
              <w:rPr>
                <w:rFonts w:cs="Calibri"/>
                <w:color w:val="000000"/>
                <w:sz w:val="16"/>
                <w:szCs w:val="16"/>
              </w:rPr>
              <w:t>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HL-1222WE,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 1223WE,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DCP 1623WE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DR-1090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10 000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HL-1222WE,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 1223WE,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DCP 1623WE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TN-1090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1 500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HL-1110E,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HL-1212WE,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DCP1512E,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MFC-1910WE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DR-1030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10 000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HL-1110E,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HL-1212WE,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DCP1512E,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MFC-1910WE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TN-1030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HL-2130,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HL-2135W,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HL-2250DN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DR-2200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12 000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HL-2130,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HL-2135W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TN-2010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 1 000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wydajność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71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HL-2250DN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TN-2220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2 600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HL-5470DW,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cs="Calibri"/>
                <w:color w:val="000000"/>
                <w:sz w:val="16"/>
                <w:szCs w:val="16"/>
              </w:rPr>
              <w:t>HL-6180DW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DR-3300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30 000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HL-5470DW,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HL-6180DW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TN-3330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min. 3 000 </w:t>
            </w:r>
            <w:r>
              <w:rPr>
                <w:rFonts w:cs="Calibri"/>
                <w:color w:val="000000"/>
                <w:sz w:val="16"/>
                <w:szCs w:val="16"/>
              </w:rPr>
              <w:t>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HL-2360DN,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HL-2365DN,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DCPL2540DN,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MFC-L2720DW,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HL-L2340dw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DR-2300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12 000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HL-2360DN,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HL-2365DN,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DCPL2540DN,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MFC-L2720DW,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HL-L2340dw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TN-2320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2 600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HL-3170CDW WIFI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DR-241CL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15 000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HL-3170CDW WIFI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TN-241BK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2 500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HL-3170CDW WIFI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TN-245C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2 200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wydajność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HL-3170CDW WIFI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TN-245M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2 200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HL-3170CDW </w:t>
            </w:r>
            <w:r>
              <w:rPr>
                <w:rFonts w:cs="Calibri"/>
                <w:color w:val="000000"/>
                <w:sz w:val="16"/>
                <w:szCs w:val="16"/>
              </w:rPr>
              <w:t>WIFI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TN-245Y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2 200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DCP-7030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DR-2100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12 000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DCP-7030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TN-2120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2 600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102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MFC-L2712DW,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HL-2313,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DCP-L2512D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DR-2401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min.12 000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101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MFC-L2712DW,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HL-2313,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DCP-L2512D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TN-2421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wydajność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83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MFC-L2802DW,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DCP-L2600D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 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DR-2590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15 000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90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MFC-L2802DW,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DCP-L2600D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Brother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TN-2590XL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95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 LBP-6020, Canon LBP 6000 Series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Canon </w:t>
            </w:r>
            <w:r>
              <w:rPr>
                <w:rFonts w:cs="Calibri"/>
                <w:color w:val="000000"/>
                <w:sz w:val="16"/>
                <w:szCs w:val="16"/>
              </w:rPr>
              <w:t>CRG 725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1 600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 L-100, Canon L-140, Canon L-160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 FX-10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 L-150, Canon L-170, Canon L-410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Canon CRG 728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 AL.-M300DN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 C13S051228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100 000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 AL.-M300DN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Epson C13S050691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10 000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M176N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130A - CF350A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min. 1 300 stron </w:t>
            </w:r>
            <w:r>
              <w:rPr>
                <w:rFonts w:cs="Calibri"/>
                <w:color w:val="000000"/>
                <w:sz w:val="16"/>
                <w:szCs w:val="16"/>
              </w:rPr>
              <w:t>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M26NW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79A - CF279A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78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M102A, HP LJ Pro M130FW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17A - CF217A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1 600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wydajność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P1005, HP LJ P1006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 35A - CB435A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1 500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LJ P1102, HP LJ M1212NF, HP </w:t>
            </w:r>
            <w:r>
              <w:rPr>
                <w:rFonts w:cs="Calibri"/>
                <w:color w:val="000000"/>
                <w:sz w:val="16"/>
                <w:szCs w:val="16"/>
              </w:rPr>
              <w:t>LJ M1132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85A - CE285A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1 600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1000, HP LJ 1005, HP LJ 3330MFP, HP LJ 1200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15A - C7115A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 2 500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873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LaserJet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Pro 400 M401, 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LaserJet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Pro 400 M425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80X - CF280X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6 900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157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1010, HP LJ 1012, HP LJ 1015, HP LJ 1018, HP LJ 1020, HP LJ 1022, HP LJ 3020, HP LJ 3050, HP LJ 3055MFP, HP LJ M1005MFP, HP LJ M1319MFP,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12A - Q2612A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1320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49X -  Q5949X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6 000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P2015, HP P2014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53X - Q7553X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7 000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CP1025, HP LJ PRO 100 M175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126a - CE314A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14 000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wydajność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CP1025, HP LJ PRO 100 M175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126a - CE310A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1 200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CP1025, HP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 LJ PRO 100 M175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126a - CE311A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CP1025, HP LJ PRO 100 M175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126a - CE312A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CP1025, HP LJ PRO 100 M175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126a - CE313A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M426FDN, HP LJ Pro M402M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26A - CF226A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3 100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M125, HP LJ M127, HP LJ PRO 200 M201N, HP LJ PRO M225DW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83A - CF283A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1 500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P2055, HP LJ P2035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05a - CE505A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2 300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P1606DN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78a - CE278A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2 100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M404dn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59X - CF259X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10 000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54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M15a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44A - CF244A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Color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Laser Jet Pro M254nw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203X - CF540X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3 200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wydajność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Color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Laser Jet Pro M254nw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203X - CF541X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2 500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Color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Laser Jet Pro </w:t>
            </w:r>
            <w:r>
              <w:rPr>
                <w:rFonts w:cs="Calibri"/>
                <w:color w:val="000000"/>
                <w:sz w:val="16"/>
                <w:szCs w:val="16"/>
              </w:rPr>
              <w:t>M254nw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203X - CF542X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2 500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Color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Laser Jet Pro M254nw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203X - CF543X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2 500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M521DN, HP P3015DN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55X - CE255X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12 500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M476DN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312a - CF380A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2 400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M476DN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312a - CF381A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2 700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M476DN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312a - CF382A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2 700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M476DN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312a - CF383A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2 700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M452DN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410a - CF410A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2 300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91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M452DN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410a - CF411A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2 300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M452DN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410a - CF412A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2 300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M452DN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410a - CF413A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2 300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CM1415FNW FAX, HP LJ CP1525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128 - CE320A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wydajność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69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CM1415FNW FAX, HP LJ CP1525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128 -CE321A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1 300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HP LJ CM1415FNW FAX, </w:t>
            </w:r>
            <w:r>
              <w:rPr>
                <w:rFonts w:cs="Calibri"/>
                <w:color w:val="000000"/>
                <w:sz w:val="16"/>
                <w:szCs w:val="16"/>
              </w:rPr>
              <w:t>HP LJ CP1525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128 - CE322A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1 300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71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CM1415FNW FAX, HP LJ CP1525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128 - CE323A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min. 1 300 </w:t>
            </w:r>
            <w:r>
              <w:rPr>
                <w:rFonts w:cs="Calibri"/>
                <w:color w:val="000000"/>
                <w:sz w:val="16"/>
                <w:szCs w:val="16"/>
              </w:rPr>
              <w:t>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M252DW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201a - CF400A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1 500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73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M252DW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201a - CF401A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1 400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74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M252DW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201a - CF402A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1 400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LJ PRO M252DW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HP 201a - CF403A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1 400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P6230cdn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TK-5270K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8 000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P6230cdn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TK-5270C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6 000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wydajność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P6230cdn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TK-5270M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6 000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cs="Calibri"/>
                <w:color w:val="000000"/>
                <w:sz w:val="16"/>
                <w:szCs w:val="16"/>
              </w:rPr>
              <w:t>P6230cdn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TK-5270Y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6 000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Mita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M6030, 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P6130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cdn</w:t>
            </w:r>
            <w:proofErr w:type="spellEnd"/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DK-5140 </w:t>
            </w:r>
            <w:r>
              <w:rPr>
                <w:rFonts w:cs="Calibri"/>
                <w:color w:val="000000"/>
                <w:sz w:val="16"/>
                <w:szCs w:val="16"/>
              </w:rPr>
              <w:t>(302NR93012)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100 000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Mita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M6030, 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P6130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cdn</w:t>
            </w:r>
            <w:proofErr w:type="spellEnd"/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TK-5140K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min. 7 000 </w:t>
            </w:r>
            <w:r>
              <w:rPr>
                <w:rFonts w:cs="Calibri"/>
                <w:color w:val="000000"/>
                <w:sz w:val="16"/>
                <w:szCs w:val="16"/>
              </w:rPr>
              <w:t>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Mita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M6030, 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P6130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cdn</w:t>
            </w:r>
            <w:proofErr w:type="spellEnd"/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TK-5140C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5 000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Mita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M6030, 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P6130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cdn</w:t>
            </w:r>
            <w:proofErr w:type="spellEnd"/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TK-5140M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5 000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Mita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M6030, 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P6130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cdn</w:t>
            </w:r>
            <w:proofErr w:type="spellEnd"/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TK-5140Y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5 000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85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P6021CDN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TK-580K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3 500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P6021CDN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TK-580C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2 800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wydajność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P6021CDN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TK-580M</w:t>
            </w:r>
          </w:p>
          <w:p w:rsidR="00647522" w:rsidRDefault="00647522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2 800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cs="Calibri"/>
                <w:color w:val="000000"/>
                <w:sz w:val="16"/>
                <w:szCs w:val="16"/>
              </w:rPr>
              <w:t>P6021CDN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TK-580Y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2 800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Mita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FS-1061DN, Kyocera FS-1041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DK-1110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100 000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Mita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FS-1061DN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TK-1125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2 100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M2635dn, 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P2040DN, 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M2040DN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DK-1150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100 000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M2635dn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TK-1150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P2040DN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TK-1160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7 200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M2040DN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TK-1170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7 200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FS-1041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TK-1115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1 600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M3655IDN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TK-3190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25 000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M2535DN, 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FS1035, 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M2035DN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DK-170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100 000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115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M2535DN, 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FS1035, 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Ecossys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M2035DN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TK-1140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7 200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776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TaskAlfa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3011i, 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TaskAlfa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3010i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DK-7105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300 000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81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TaskAlfa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3011i, 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TaskAlfa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3010i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TK-7105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 20 000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TaskAlfa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3011i, Kyocera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TaskAlfa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3010i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fuser</w:t>
            </w:r>
            <w:proofErr w:type="spellEnd"/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Kyocera   FK-7105 (FUS-K3010N)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300 000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96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Lexmark E260, </w:t>
            </w:r>
            <w:r>
              <w:rPr>
                <w:rFonts w:cs="Calibri"/>
                <w:color w:val="000000"/>
                <w:sz w:val="16"/>
                <w:szCs w:val="16"/>
              </w:rPr>
              <w:t>Lexmark E360DN, Lexmark X364DN, Lexmark X264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E260X22G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30 000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E260, Lexmark E360DN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E260A11E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3 500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727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E450DN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E250X22G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30 000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E450DN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E450H11E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11 000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76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E240N, Lexmark E330, Lexmark E340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12A8302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30 000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wydajność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85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E240N, Lexmark E330, Lexmark E341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24016SE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2 500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MS317dn, Lexmark MX 417, Lexmark MS510dn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50F0Z00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60 000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MS317dn, Lexmark MX 417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Lexmark 51B2000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2 500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B 6200/6300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9004078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10 000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MB411, OKI B431DN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44574302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25 000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MB411, OKI B431DN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44574702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B401D, OKI MB451DN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44574307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25 000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114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B401D, OKI MB451DN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OKI 44992401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1 500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Ricoh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Ricoh 4430NF , Ricoh 3310L, Ricoh 3320L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Ricoh Typ 1013 - 411113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30 000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Ricoh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Ricoh 4430NF , Ricoh 3310L, Ricoh 3320L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Ricoh Typ 1260 - 430351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5 000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Ricoh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Ricoh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Aficio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MP301SPF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Ricoh D1272110/D1272212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45 000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Ricoh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Ricoh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Aficio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cs="Calibri"/>
                <w:color w:val="000000"/>
                <w:sz w:val="16"/>
                <w:szCs w:val="16"/>
              </w:rPr>
              <w:t>MP301SPF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Ricoh MP301E 841711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8 000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Ricoh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Ricoh MP 201SPF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Ricoh 1515 Typ 411844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45 000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Ricoh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Ricoh MP 201SPF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Ricoh 1270 842024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7 000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Ricoh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Ricoh AFICIO SP3510SF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Ricoh 406990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6 500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SL-M2625 ND, Samsung SL- M2825ND, Samsung SL-M2885FW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MLT-R116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9 000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Samsung </w:t>
            </w:r>
            <w:r>
              <w:rPr>
                <w:rFonts w:cs="Calibri"/>
                <w:color w:val="000000"/>
                <w:sz w:val="16"/>
                <w:szCs w:val="16"/>
              </w:rPr>
              <w:t>SL-M2625 ND, Samsung SL- M2825ND, Samsung SL-M2885FW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MLT-D116L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Samsung ML1640, Samsung </w:t>
            </w:r>
            <w:r>
              <w:rPr>
                <w:rFonts w:cs="Calibri"/>
                <w:color w:val="000000"/>
                <w:sz w:val="16"/>
                <w:szCs w:val="16"/>
              </w:rPr>
              <w:t>ML2240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MLT-D1082S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1 500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ML1675, Samsung ML1860, Samsung ML1865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MLT-S1042S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1 500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SL-M2020W, Samsung SL-M2022W, Samsung SL-M2026, Samsung SLM2070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MLT-D111S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1 500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ML2160, Samsung ML2165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MLT-D101S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1 500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ML2850ND, Samsung ML2851NDR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ML-D2850A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129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ML2855ND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MLT-D2092L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5 000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ML3051ND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ML-D3050B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5 000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Samsung ML3310ND, Samsung ML3710ND, Samsung </w:t>
            </w:r>
            <w:r>
              <w:rPr>
                <w:rFonts w:cs="Calibri"/>
                <w:color w:val="000000"/>
                <w:sz w:val="16"/>
                <w:szCs w:val="16"/>
              </w:rPr>
              <w:t>SCX4833FD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MLT-D205L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5 000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ML3471ND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ML-D3470B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4 000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SCX5530FN FAX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SCX-D5530B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8 000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SL-M3820DW, Samsung SL-M3870FD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MLT-D203L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5 000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wydajność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SCX4623FN FAX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MLT-D1052L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2 500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CLP365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CLT-R406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16 000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CLP365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CLT-K406S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1 500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CLP365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CLT-C406S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niebieski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kod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CLP365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CLT-M406S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czerwony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CLP365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CLT-Y406S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żółty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CLP365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pojemnik na zużyty 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Samsung </w:t>
            </w:r>
            <w:r>
              <w:rPr>
                <w:rFonts w:cs="Calibri"/>
                <w:color w:val="000000"/>
                <w:sz w:val="16"/>
                <w:szCs w:val="16"/>
              </w:rPr>
              <w:t>CLT-W406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7 000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142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 ML2955DW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SamsungMLT-D103L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2 500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Xerox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Phaser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3020V , Xerox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WorkCentre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3025V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 106R02773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1 500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Xerox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Phaser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3260V DNI, 3052, 3225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 101R00474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10 000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wydajność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145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Xerox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Phaser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3260V DNI, 3052, 3225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 106R02778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Xerox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</w:rPr>
              <w:t>Phaser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cs="Calibri"/>
                <w:color w:val="000000"/>
                <w:sz w:val="16"/>
                <w:szCs w:val="16"/>
              </w:rPr>
              <w:t>3250dn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 106R01374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5 000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 B215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bęben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 101R00664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10 000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69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 B215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toner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Xerox 106R04348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czarny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min. 3 000 stron A4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produktu……………………………………………….</w:t>
            </w:r>
          </w:p>
          <w:p w:rsidR="00647522" w:rsidRDefault="00E311B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-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wydajność ……………………………………………………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647522">
        <w:trPr>
          <w:trHeight w:val="917"/>
        </w:trPr>
        <w:tc>
          <w:tcPr>
            <w:tcW w:w="4402" w:type="dxa"/>
            <w:gridSpan w:val="5"/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913" w:type="dxa"/>
            <w:gridSpan w:val="4"/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0" w:type="dxa"/>
            <w:tcBorders>
              <w:top w:val="single" w:sz="4" w:space="0" w:color="000000"/>
              <w:right w:val="single" w:sz="4" w:space="0" w:color="000000"/>
            </w:tcBorders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ŁĄCZNA WARTOŚĆ MATERIAŁÓW BRUTTO PLN</w:t>
            </w:r>
          </w:p>
          <w:p w:rsidR="00647522" w:rsidRDefault="00E311B7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  <w:t>(SUMA WARTOŚCI POZYCJI OD 1 DO 148)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7522" w:rsidRDefault="0064752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:rsidR="00647522" w:rsidRDefault="00E311B7">
      <w:pPr>
        <w:rPr>
          <w:sz w:val="18"/>
          <w:szCs w:val="18"/>
        </w:rPr>
      </w:pPr>
      <w:r>
        <w:rPr>
          <w:sz w:val="18"/>
          <w:szCs w:val="18"/>
        </w:rPr>
        <w:t xml:space="preserve"> *w przypadku, gdy Wykonawca zaoferuje produkt równoważny należy podać nazwę producenta, kod produktu, wydajność oraz należy dołączyć do oferty </w:t>
      </w:r>
      <w:r>
        <w:rPr>
          <w:sz w:val="18"/>
          <w:szCs w:val="18"/>
        </w:rPr>
        <w:t>wymaganą dokumentację. Jeżeli Wykonawca zaoferuje produkt zalecany przez producenta urządzenia, tzw. produkt oryginalny to pozostawia kolumnę nr 10 nieuzupełnioną.</w:t>
      </w:r>
    </w:p>
    <w:p w:rsidR="00E311B7" w:rsidRDefault="00E311B7">
      <w:pPr>
        <w:rPr>
          <w:sz w:val="18"/>
          <w:szCs w:val="18"/>
        </w:rPr>
      </w:pPr>
    </w:p>
    <w:p w:rsidR="00E311B7" w:rsidRDefault="00E311B7">
      <w:pPr>
        <w:rPr>
          <w:sz w:val="18"/>
          <w:szCs w:val="18"/>
        </w:rPr>
      </w:pPr>
    </w:p>
    <w:p w:rsidR="00E311B7" w:rsidRDefault="00E311B7">
      <w:pPr>
        <w:rPr>
          <w:sz w:val="18"/>
          <w:szCs w:val="18"/>
        </w:rPr>
      </w:pPr>
    </w:p>
    <w:p w:rsidR="00E311B7" w:rsidRPr="0007705C" w:rsidRDefault="00E311B7" w:rsidP="00E311B7">
      <w:pPr>
        <w:rPr>
          <w:rFonts w:ascii="Arial" w:eastAsia="Calibri" w:hAnsi="Arial" w:cs="Arial"/>
          <w:b/>
          <w:color w:val="FF0000"/>
          <w:sz w:val="24"/>
          <w:szCs w:val="24"/>
        </w:rPr>
      </w:pPr>
      <w:r w:rsidRPr="0007705C">
        <w:rPr>
          <w:rFonts w:ascii="Arial" w:eastAsia="Calibri" w:hAnsi="Arial" w:cs="Arial"/>
          <w:b/>
          <w:color w:val="FF0000"/>
          <w:sz w:val="24"/>
          <w:szCs w:val="24"/>
        </w:rPr>
        <w:t xml:space="preserve">UWAGA! </w:t>
      </w:r>
    </w:p>
    <w:p w:rsidR="00E311B7" w:rsidRPr="0007705C" w:rsidRDefault="00E311B7" w:rsidP="00E311B7">
      <w:pPr>
        <w:spacing w:after="0"/>
        <w:jc w:val="both"/>
        <w:rPr>
          <w:rFonts w:ascii="Arial" w:eastAsia="Times New Roman" w:hAnsi="Arial" w:cs="Arial"/>
          <w:bCs/>
          <w:color w:val="FF0000"/>
          <w:sz w:val="24"/>
          <w:szCs w:val="24"/>
          <w:lang w:eastAsia="pl-PL"/>
        </w:rPr>
      </w:pPr>
      <w:r w:rsidRPr="0007705C">
        <w:rPr>
          <w:rFonts w:ascii="Arial" w:eastAsia="Calibri" w:hAnsi="Arial" w:cs="Arial"/>
          <w:bCs/>
          <w:color w:val="FF0000"/>
          <w:sz w:val="24"/>
          <w:szCs w:val="24"/>
        </w:rPr>
        <w:t xml:space="preserve">Dokument należy sporządzić w formie elektronicznej opatrzonej kwalifikowanym podpisem elektronicznym albo w postaci elektronicznej opatrzonej podpisem zaufanym lub podpisem osobistym </w:t>
      </w:r>
      <w:r w:rsidRPr="0007705C">
        <w:rPr>
          <w:rFonts w:ascii="Arial" w:eastAsia="Times New Roman" w:hAnsi="Arial" w:cs="Arial"/>
          <w:bCs/>
          <w:color w:val="FF0000"/>
          <w:sz w:val="24"/>
          <w:szCs w:val="24"/>
          <w:lang w:eastAsia="pl-PL"/>
        </w:rPr>
        <w:t xml:space="preserve"> osoby uprawnionej do składania oświadczeń woli w imieniu Wykonawcy</w:t>
      </w:r>
    </w:p>
    <w:p w:rsidR="00E311B7" w:rsidRPr="0003275F" w:rsidRDefault="00E311B7" w:rsidP="00E311B7">
      <w:pPr>
        <w:jc w:val="both"/>
        <w:rPr>
          <w:bCs/>
          <w:color w:val="000000" w:themeColor="text1"/>
          <w:sz w:val="24"/>
          <w:szCs w:val="24"/>
        </w:rPr>
      </w:pPr>
    </w:p>
    <w:p w:rsidR="00E311B7" w:rsidRDefault="00E311B7">
      <w:pPr>
        <w:rPr>
          <w:sz w:val="18"/>
          <w:szCs w:val="18"/>
        </w:rPr>
      </w:pPr>
      <w:bookmarkStart w:id="0" w:name="_GoBack"/>
      <w:bookmarkEnd w:id="0"/>
    </w:p>
    <w:sectPr w:rsidR="00E311B7">
      <w:pgSz w:w="16838" w:h="11906" w:orient="landscape"/>
      <w:pgMar w:top="284" w:right="983" w:bottom="284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</w:font>
  <w:font w:name="Liberation Sans"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7522"/>
    <w:rsid w:val="00647522"/>
    <w:rsid w:val="00E3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29657"/>
  <w15:docId w15:val="{26C9725F-922F-4D34-9212-5A117FB20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3DA5"/>
    <w:pPr>
      <w:spacing w:after="160" w:line="257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A11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6F52F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A11E0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A6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60456-A021-470E-8815-430557EE9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11</Pages>
  <Words>4519</Words>
  <Characters>27119</Characters>
  <Application>Microsoft Office Word</Application>
  <DocSecurity>0</DocSecurity>
  <Lines>225</Lines>
  <Paragraphs>63</Paragraphs>
  <ScaleCrop>false</ScaleCrop>
  <Company>KWP w Gdańsku</Company>
  <LinksUpToDate>false</LinksUpToDate>
  <CharactersWithSpaces>31575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Lorek</dc:creator>
  <dc:description/>
  <cp:lastModifiedBy>Zamowienia</cp:lastModifiedBy>
  <cp:revision>111</cp:revision>
  <cp:lastPrinted>2024-03-25T10:10:00Z</cp:lastPrinted>
  <dcterms:created xsi:type="dcterms:W3CDTF">2022-03-15T08:51:00Z</dcterms:created>
  <dcterms:modified xsi:type="dcterms:W3CDTF">2026-04-13T12:00:00Z</dcterms:modified>
  <dc:language>pl-PL</dc:language>
</cp:coreProperties>
</file>